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8"/>
          <w:szCs w:val="28"/>
          <w:highlight w:val="white"/>
          <w:rtl w:val="0"/>
        </w:rPr>
        <w:t xml:space="preserve">Совет ТПП РФ по финансово-промышленной и инвестиционной политике начинает проведение  ВКС-вебинаров в будние дни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План вебинаров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Вебинары проводятся при поддержке Национальной инвестиционной платформы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https:/нип.рф/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20.0" w:type="dxa"/>
        <w:jc w:val="left"/>
        <w:tblInd w:w="-32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90"/>
        <w:gridCol w:w="1890"/>
        <w:gridCol w:w="2115"/>
        <w:gridCol w:w="2205"/>
        <w:gridCol w:w="2220"/>
        <w:tblGridChange w:id="0">
          <w:tblGrid>
            <w:gridCol w:w="1590"/>
            <w:gridCol w:w="1890"/>
            <w:gridCol w:w="2115"/>
            <w:gridCol w:w="2205"/>
            <w:gridCol w:w="2220"/>
          </w:tblGrid>
        </w:tblGridChange>
      </w:tblGrid>
      <w:tr>
        <w:trPr>
          <w:trHeight w:val="145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08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Дата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Продолжительность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Докладчик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ссылка на вебинар</w:t>
            </w:r>
          </w:p>
        </w:tc>
      </w:tr>
      <w:tr>
        <w:trPr>
          <w:trHeight w:val="24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before="240" w:lineRule="auto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10.04.2020</w:t>
            </w:r>
          </w:p>
          <w:p w:rsidR="00000000" w:rsidDel="00000000" w:rsidP="00000000" w:rsidRDefault="00000000" w:rsidRPr="00000000" w14:paraId="0000000F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15-00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Деньги для бизнеса: Что такое инвестиционные платформы.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Разберемся в видах и формах вложений с использованием платформ.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60 мин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Гамза В.А., Тучков А.В., Безделов С.А., Косминский 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https://www.youtube.com/watch?v=A214pidxxNg&amp;t=950s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before="240" w:lineRule="auto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13.04.2020</w:t>
            </w:r>
          </w:p>
          <w:p w:rsidR="00000000" w:rsidDel="00000000" w:rsidP="00000000" w:rsidRDefault="00000000" w:rsidRPr="00000000" w14:paraId="00000017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15-00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highlight w:val="white"/>
                <w:rtl w:val="0"/>
              </w:rPr>
              <w:t xml:space="preserve">Налоговое законодательство в эпоху коронавируса: кого коснутся изменения?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45  мин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highlight w:val="white"/>
                <w:rtl w:val="0"/>
              </w:rPr>
              <w:t xml:space="preserve">Вероника Яковлева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юрист налоговой практики "Пепеляев Групп", член Экспертного совета по финансовой грамотности при Банке России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15.04.2020</w:t>
            </w:r>
          </w:p>
          <w:p w:rsidR="00000000" w:rsidDel="00000000" w:rsidP="00000000" w:rsidRDefault="00000000" w:rsidRPr="00000000" w14:paraId="0000001E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13-30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Корономика: перспективы для государства и бизнеса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45 минут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highlight w:val="white"/>
                <w:rtl w:val="0"/>
              </w:rPr>
              <w:t xml:space="preserve"> Антон Табах</w:t>
            </w:r>
          </w:p>
          <w:p w:rsidR="00000000" w:rsidDel="00000000" w:rsidP="00000000" w:rsidRDefault="00000000" w:rsidRPr="00000000" w14:paraId="00000022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управляющий директор по макроэкономическому анализу и прогнозированию рейтингового агентства «Эксперт РА»</w:t>
            </w: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highlight w:val="white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highlight w:val="white"/>
                  <w:u w:val="single"/>
                  <w:rtl w:val="0"/>
                </w:rPr>
                <w:t xml:space="preserve">https://events.webinar.ru/16834859/4123296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16.04.2020</w:t>
            </w:r>
          </w:p>
          <w:p w:rsidR="00000000" w:rsidDel="00000000" w:rsidP="00000000" w:rsidRDefault="00000000" w:rsidRPr="00000000" w14:paraId="00000027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13-30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Влияние кризиса в крупных отраслях на субъекты среднего и малого бизнеса</w:t>
            </w:r>
          </w:p>
          <w:p w:rsidR="00000000" w:rsidDel="00000000" w:rsidP="00000000" w:rsidRDefault="00000000" w:rsidRPr="00000000" w14:paraId="00000029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60 минут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Участники: Банк – эксперт МСБ Ретейлер из Индии ( косметика) – Владелец компании Авиалинии – Руководитель блока с коммерческими партнерами Ассоциация строителей – Президент Ассоциации (сегмент малого бизнес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highlight w:val="white"/>
                <w:rtl w:val="0"/>
              </w:rPr>
              <w:t xml:space="preserve">а)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highlight w:val="white"/>
                  <w:u w:val="single"/>
                  <w:rtl w:val="0"/>
                </w:rPr>
                <w:t xml:space="preserve">https://events.webinar.ru/16834859/4187812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8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before="240" w:lineRule="auto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17.04.2020</w:t>
            </w:r>
          </w:p>
          <w:p w:rsidR="00000000" w:rsidDel="00000000" w:rsidP="00000000" w:rsidRDefault="00000000" w:rsidRPr="00000000" w14:paraId="00000031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13-30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Юридические аспекты работы инвестиционных площадок на территории РФ.</w:t>
            </w:r>
          </w:p>
          <w:p w:rsidR="00000000" w:rsidDel="00000000" w:rsidP="00000000" w:rsidRDefault="00000000" w:rsidRPr="00000000" w14:paraId="00000033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Разберем закон 259</w:t>
            </w:r>
          </w:p>
          <w:p w:rsidR="00000000" w:rsidDel="00000000" w:rsidP="00000000" w:rsidRDefault="00000000" w:rsidRPr="00000000" w14:paraId="00000034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-ФЗ «О привлечении инвестиций с использованием инвестиционных платформ»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25 минут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Куссмауль Е.Р.</w:t>
            </w:r>
          </w:p>
          <w:p w:rsidR="00000000" w:rsidDel="00000000" w:rsidP="00000000" w:rsidRDefault="00000000" w:rsidRPr="00000000" w14:paraId="00000037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юрист Национальной Инвестиционной платформы (нип.рф)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Тучков А.В.</w:t>
            </w:r>
          </w:p>
          <w:p w:rsidR="00000000" w:rsidDel="00000000" w:rsidP="00000000" w:rsidRDefault="00000000" w:rsidRPr="00000000" w14:paraId="00000039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Член Совета директоров Национальная Инвестиционная Платформа (нип.рф), Генеральный директор ООО “Универсальный финансовый центр”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https://events.webinar.ru/16834859/4123980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24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24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17.04.2020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24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13-30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24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Инвестиционные платформы: Критика и перспективы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24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25 мин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24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К.Ю. Баранов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24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Заместитель председателя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24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Комиссия по иностранным инвестициям Совет по финансово-промышленной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24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 инвестиционной политике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24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ТПП РФ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24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24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https://events.webinar.ru/16834859/4123980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24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hd w:fill="ffffff" w:val="clear"/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17.04.2020</w:t>
            </w:r>
          </w:p>
          <w:p w:rsidR="00000000" w:rsidDel="00000000" w:rsidP="00000000" w:rsidRDefault="00000000" w:rsidRPr="00000000" w14:paraId="0000004A">
            <w:pPr>
              <w:shd w:fill="ffffff" w:val="clear"/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19-00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24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online-EdLunch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24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Краудфандинг и краудинвестинг.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24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24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60 мин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24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Кирилл Косминский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Исполнительный директор Ассоциации операторов инвестиционных платформ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24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Валерия Ильенкова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сооснователь Project Management Club и член МФЛ;</w:t>
            </w:r>
          </w:p>
          <w:p w:rsidR="00000000" w:rsidDel="00000000" w:rsidP="00000000" w:rsidRDefault="00000000" w:rsidRPr="00000000" w14:paraId="00000051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Гамза В.А.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председатель совета по финансово-промышленной и инвестиционной политике ТПП РФ</w:t>
            </w:r>
          </w:p>
          <w:p w:rsidR="00000000" w:rsidDel="00000000" w:rsidP="00000000" w:rsidRDefault="00000000" w:rsidRPr="00000000" w14:paraId="00000052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Председатель экспертного совета Национальной Инвестиционной Платформы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24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24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24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https://events.webinar.ru/16834859/4131214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24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before="240" w:lineRule="auto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20.04.2020</w:t>
            </w:r>
          </w:p>
          <w:p w:rsidR="00000000" w:rsidDel="00000000" w:rsidP="00000000" w:rsidRDefault="00000000" w:rsidRPr="00000000" w14:paraId="00000059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13-30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Управление дебиторской и кредиторской задолженностью в условиях кризиса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60 мин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Гузель Гибадуллина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D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Управляющий партнер и соучредитель ООО "Гибадуллин и Партнеры" (финансовый консалтинг и аудит), консультант-методист проекта Минфина России и Всемирного банка в области финансовой грамотности, организатор, руководитель и координатор ряда проектов в области финансовой грамотности, автор методических рекомендаций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https://events.webinar.ru/16834859/4124082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21.04.2020 13-30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Как коронавирус влияет на получение банковских гарантий? Текущая практика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45 мин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before="240" w:lineRule="auto"/>
              <w:jc w:val="center"/>
              <w:rPr>
                <w:color w:val="2222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Виктория Панченко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before="240" w:lineRule="auto"/>
              <w:jc w:val="center"/>
              <w:rPr>
                <w:color w:val="2222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Основатель и генеральный директор ООО "Дом Финансовых решений"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before="240" w:lineRule="auto"/>
              <w:jc w:val="center"/>
              <w:rPr>
                <w:color w:val="ff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https://events.webinar.ru/16834859/4132346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21.04.2020</w:t>
            </w:r>
          </w:p>
          <w:p w:rsidR="00000000" w:rsidDel="00000000" w:rsidP="00000000" w:rsidRDefault="00000000" w:rsidRPr="00000000" w14:paraId="00000069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11-00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"Антикризисный план: что нужно делать бизнесу, чтобы сохранить и развивать свой бизнес. Цифровизация и диверсификация"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120 мин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Гамза В.А.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председатель совета по финансово-промышленной и инвестиционной политике ТПП РФ</w:t>
            </w:r>
          </w:p>
          <w:p w:rsidR="00000000" w:rsidDel="00000000" w:rsidP="00000000" w:rsidRDefault="00000000" w:rsidRPr="00000000" w14:paraId="0000006D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Че Александр Санфаевич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Заместитель председателя комиссии по цифровым финансовым технологиям ТПП РФ,  Генеральный директор ООО «МАРЭР»;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Гугнин Юрий Валентинович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Вице-президент Ассоциации АРПА, основатель инвест.платформы Карма;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Лактионов Александр Владимирович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Руководитель отдела спецпроектов ООО «Электронный экспресс»;</w:t>
            </w:r>
          </w:p>
          <w:p w:rsidR="00000000" w:rsidDel="00000000" w:rsidP="00000000" w:rsidRDefault="00000000" w:rsidRPr="00000000" w14:paraId="00000070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Максимчук Сергей Васильевич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Заместитель председателя Правительства Приморского края – министр цифрового развития и связи Приморского края, курирующий вопросы информатизации и телекоммуникаций, молодежной политики;</w:t>
            </w:r>
          </w:p>
          <w:p w:rsidR="00000000" w:rsidDel="00000000" w:rsidP="00000000" w:rsidRDefault="00000000" w:rsidRPr="00000000" w14:paraId="00000072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Цеплинская Ирина Маратовн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 - Первый заместитель главы администрации по инвестициям, промышленности и развитию бизнеса.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https://events.webinar.ru/16834859/4132246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5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22.04.2020</w:t>
            </w:r>
          </w:p>
          <w:p w:rsidR="00000000" w:rsidDel="00000000" w:rsidP="00000000" w:rsidRDefault="00000000" w:rsidRPr="00000000" w14:paraId="00000079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11-00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Как провести переговоры с целью получения льгот по арендной плате в связи с пандемией не только для получателей аренды от госсобственников, но и при коммерческой аренде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60 мин.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hd w:fill="ffffff" w:val="clear"/>
              <w:spacing w:before="240" w:lineRule="auto"/>
              <w:jc w:val="center"/>
              <w:rPr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Наталья Николаевна Борисова,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hd w:fill="ffffff" w:val="clear"/>
              <w:spacing w:before="240" w:lineRule="auto"/>
              <w:jc w:val="center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Руководитель Департамента корпоративного права и консалтинга,</w:t>
            </w:r>
          </w:p>
          <w:p w:rsidR="00000000" w:rsidDel="00000000" w:rsidP="00000000" w:rsidRDefault="00000000" w:rsidRPr="00000000" w14:paraId="0000007E">
            <w:pPr>
              <w:shd w:fill="ffffff" w:val="clear"/>
              <w:spacing w:before="240" w:lineRule="auto"/>
              <w:jc w:val="center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Консалтинговая компания «Аудит Груп»</w:t>
            </w:r>
          </w:p>
          <w:p w:rsidR="00000000" w:rsidDel="00000000" w:rsidP="00000000" w:rsidRDefault="00000000" w:rsidRPr="00000000" w14:paraId="0000007F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https://events.webinar.ru/16834859/4151534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5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22.04.2020</w:t>
            </w:r>
          </w:p>
          <w:p w:rsidR="00000000" w:rsidDel="00000000" w:rsidP="00000000" w:rsidRDefault="00000000" w:rsidRPr="00000000" w14:paraId="00000083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13-30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Диверсификация рисков при выдаче займов через инвестиционные платформы</w:t>
            </w:r>
          </w:p>
          <w:p w:rsidR="00000000" w:rsidDel="00000000" w:rsidP="00000000" w:rsidRDefault="00000000" w:rsidRPr="00000000" w14:paraId="00000085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Как получить максимальный доход от вложений с использованием инвестиционных платформ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45 мин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Представители Инвестиционных платформ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https://events.webinar.ru/16834859/4124158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5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22.04.202013-30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Будущее за Инвестиционными платформами.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(Доход выше ставок в банках, Работа на удаленке)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25 мин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Безделов С.А. - </w:t>
            </w:r>
            <w:r w:rsidDel="00000000" w:rsidR="00000000" w:rsidRPr="00000000">
              <w:rPr>
                <w:color w:val="222222"/>
                <w:rtl w:val="0"/>
              </w:rPr>
              <w:t xml:space="preserve">Председатель совета директоров ООО “НИП”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https://events.webinar.ru/16834859/4124158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23.04.2020</w:t>
            </w:r>
          </w:p>
          <w:p w:rsidR="00000000" w:rsidDel="00000000" w:rsidP="00000000" w:rsidRDefault="00000000" w:rsidRPr="00000000" w14:paraId="00000091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11-30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Налоговые риски. Составляем регламент должной осмотрительности"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60 мин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Ольга Вячеславовна Колозина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Руководитель Департамента налогового консалтинга и права,</w:t>
            </w:r>
          </w:p>
          <w:p w:rsidR="00000000" w:rsidDel="00000000" w:rsidP="00000000" w:rsidRDefault="00000000" w:rsidRPr="00000000" w14:paraId="00000096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Член палаты налоговых консультантов России</w:t>
            </w:r>
          </w:p>
          <w:p w:rsidR="00000000" w:rsidDel="00000000" w:rsidP="00000000" w:rsidRDefault="00000000" w:rsidRPr="00000000" w14:paraId="00000097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«Консалтинговая компания «Аудит Груп»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23.04.2020</w:t>
            </w:r>
          </w:p>
          <w:p w:rsidR="00000000" w:rsidDel="00000000" w:rsidP="00000000" w:rsidRDefault="00000000" w:rsidRPr="00000000" w14:paraId="0000009A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13-30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Договорные отношения в условиях пандемии: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Что делать с нарушением обязательств по договорам?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60 мин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Иванова Ирина Владимировна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Председатель Экспертного совета по инвестиционным проектам при Совете ТПП РФ по финансово-промышленной​ и инвестиционной политике, Управляющий партнер ГК «ЮФК»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https://events.webinar.ru/16834859/4132430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24.04.2020</w:t>
            </w:r>
          </w:p>
          <w:p w:rsidR="00000000" w:rsidDel="00000000" w:rsidP="00000000" w:rsidRDefault="00000000" w:rsidRPr="00000000" w14:paraId="000000A3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13-30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латежные услуги для МСБ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Михаил Петров</w:t>
            </w:r>
          </w:p>
          <w:p w:rsidR="00000000" w:rsidDel="00000000" w:rsidP="00000000" w:rsidRDefault="00000000" w:rsidRPr="00000000" w14:paraId="000000A7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директор по продуктам и инновациям АО ВРБ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https://events.webinar.ru/16834859/4124222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24.04.2020</w:t>
            </w:r>
          </w:p>
          <w:p w:rsidR="00000000" w:rsidDel="00000000" w:rsidP="00000000" w:rsidRDefault="00000000" w:rsidRPr="00000000" w14:paraId="000000AB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15-00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Получение льготного кредитования для выплаты заработных плат, как элемент поддержки бизнеса в период пандемии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60 мин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Анна Дмитриевна Крысина,</w:t>
            </w:r>
          </w:p>
          <w:p w:rsidR="00000000" w:rsidDel="00000000" w:rsidP="00000000" w:rsidRDefault="00000000" w:rsidRPr="00000000" w14:paraId="000000AF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Заместитель генерального директора,</w:t>
            </w:r>
          </w:p>
          <w:p w:rsidR="00000000" w:rsidDel="00000000" w:rsidP="00000000" w:rsidRDefault="00000000" w:rsidRPr="00000000" w14:paraId="000000B0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Руководитель департамента аудита,</w:t>
            </w:r>
          </w:p>
          <w:p w:rsidR="00000000" w:rsidDel="00000000" w:rsidP="00000000" w:rsidRDefault="00000000" w:rsidRPr="00000000" w14:paraId="000000B1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Консалтинговая компания «Аудит Груп»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https://events.webinar.ru/16834859/4158102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27.04.2020</w:t>
            </w:r>
          </w:p>
          <w:p w:rsidR="00000000" w:rsidDel="00000000" w:rsidP="00000000" w:rsidRDefault="00000000" w:rsidRPr="00000000" w14:paraId="000000B5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13-30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Деятельность и задачи Ассоциации  операторов инвестиционных платформ</w:t>
            </w:r>
          </w:p>
          <w:p w:rsidR="00000000" w:rsidDel="00000000" w:rsidP="00000000" w:rsidRDefault="00000000" w:rsidRPr="00000000" w14:paraId="000000B7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Развитие финансовых технологий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 мин. </w:t>
            </w:r>
          </w:p>
          <w:p w:rsidR="00000000" w:rsidDel="00000000" w:rsidP="00000000" w:rsidRDefault="00000000" w:rsidRPr="00000000" w14:paraId="000000B9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25 мин.</w:t>
            </w:r>
          </w:p>
          <w:p w:rsidR="00000000" w:rsidDel="00000000" w:rsidP="00000000" w:rsidRDefault="00000000" w:rsidRPr="00000000" w14:paraId="000000BE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Кирилл Косминский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Исполнительный директор Ассоциации операторов инвестиционных платформ</w:t>
            </w:r>
          </w:p>
          <w:p w:rsidR="00000000" w:rsidDel="00000000" w:rsidP="00000000" w:rsidRDefault="00000000" w:rsidRPr="00000000" w14:paraId="000000C0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Роман Прохоров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Председатель  Комиссии по цифровым финансовым технологиям Совета ТПП РФ по финансово-промышленной и инвестиционной политике, председатель правления Ассоциации «Финансовые инновации»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https://events.webinar.ru/event/4124300/4204428/edit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28.04.2020 13-30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hd w:fill="ffffff" w:val="clear"/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Как работать в пандемию с банками? </w:t>
            </w:r>
          </w:p>
          <w:p w:rsidR="00000000" w:rsidDel="00000000" w:rsidP="00000000" w:rsidRDefault="00000000" w:rsidRPr="00000000" w14:paraId="000000C9">
            <w:pPr>
              <w:shd w:fill="ffffff" w:val="clear"/>
              <w:spacing w:before="24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Что должен знать каждый при получении кредита для бизнеса?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45 мин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before="240" w:lineRule="auto"/>
              <w:jc w:val="center"/>
              <w:rPr>
                <w:color w:val="2222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Виктория Панченко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Основатель и генеральный директор ООО "Дом Финансовых решений"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https://events.webinar.ru/16834859/4132550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before="240" w:lineRule="auto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29.04.2020</w:t>
            </w:r>
          </w:p>
          <w:p w:rsidR="00000000" w:rsidDel="00000000" w:rsidP="00000000" w:rsidRDefault="00000000" w:rsidRPr="00000000" w14:paraId="000000D2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15-00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Круглый стол участников рынка краудфандинга.</w:t>
            </w:r>
          </w:p>
          <w:p w:rsidR="00000000" w:rsidDel="00000000" w:rsidP="00000000" w:rsidRDefault="00000000" w:rsidRPr="00000000" w14:paraId="000000D4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Актуальные вопросы.</w:t>
            </w:r>
          </w:p>
          <w:p w:rsidR="00000000" w:rsidDel="00000000" w:rsidP="00000000" w:rsidRDefault="00000000" w:rsidRPr="00000000" w14:paraId="000000D5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Диалог Инвестора и Заемщика.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60 мин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Безделов С.А.</w:t>
            </w:r>
          </w:p>
          <w:p w:rsidR="00000000" w:rsidDel="00000000" w:rsidP="00000000" w:rsidRDefault="00000000" w:rsidRPr="00000000" w14:paraId="000000D8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Тучков А.В.</w:t>
            </w:r>
          </w:p>
          <w:p w:rsidR="00000000" w:rsidDel="00000000" w:rsidP="00000000" w:rsidRDefault="00000000" w:rsidRPr="00000000" w14:paraId="000000D9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https://events.webinar.ru/16834859/4124378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30.04.2020</w:t>
            </w:r>
          </w:p>
          <w:p w:rsidR="00000000" w:rsidDel="00000000" w:rsidP="00000000" w:rsidRDefault="00000000" w:rsidRPr="00000000" w14:paraId="000000DD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13-30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hd w:fill="ffffff" w:val="clear"/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Цифровое будущее. Что нас ждёт после карантина</w:t>
            </w:r>
            <w:r w:rsidDel="00000000" w:rsidR="00000000" w:rsidRPr="00000000">
              <w:rPr>
                <w:color w:val="222222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45 мин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hd w:fill="ffffff" w:val="clear"/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Тимур Аитов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Заместитель председателя </w:t>
            </w:r>
          </w:p>
          <w:p w:rsidR="00000000" w:rsidDel="00000000" w:rsidP="00000000" w:rsidRDefault="00000000" w:rsidRPr="00000000" w14:paraId="000000E1">
            <w:pPr>
              <w:shd w:fill="ffffff" w:val="clear"/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Комиссии по цифровым финансовым технологиям Совета ТПП РФ по финансово-промышленной и инвестиционной политике</w:t>
            </w:r>
          </w:p>
          <w:p w:rsidR="00000000" w:rsidDel="00000000" w:rsidP="00000000" w:rsidRDefault="00000000" w:rsidRPr="00000000" w14:paraId="000000E2">
            <w:pPr>
              <w:shd w:fill="ffffff" w:val="clear"/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Гамза Владимир Андреевич</w:t>
            </w:r>
          </w:p>
          <w:p w:rsidR="00000000" w:rsidDel="00000000" w:rsidP="00000000" w:rsidRDefault="00000000" w:rsidRPr="00000000" w14:paraId="000000E3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председатель совета по финансово-промышленной и инвестиционной политике ТПП РФ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hd w:fill="ffffff" w:val="clear"/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https://events.webinar.ru/16834859/4132616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hd w:fill="ffffff" w:val="clear"/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6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E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Полезные ссылки:</w:t>
      </w:r>
    </w:p>
    <w:p w:rsidR="00000000" w:rsidDel="00000000" w:rsidP="00000000" w:rsidRDefault="00000000" w:rsidRPr="00000000" w14:paraId="000000EC">
      <w:pPr>
        <w:numPr>
          <w:ilvl w:val="0"/>
          <w:numId w:val="1"/>
        </w:numPr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Национальная инвестиционная платформа </w:t>
      </w:r>
      <w:hyperlink r:id="rId2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https:/нип.рф/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8"/>
          <w:szCs w:val="28"/>
          <w:highlight w:val="white"/>
          <w:rtl w:val="0"/>
        </w:rPr>
        <w:t xml:space="preserve">Совет ТПП РФ по финансово-промышленной и инвестиционной политике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hyperlink r:id="rId2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https://tpprf.ru/ru/interaction/committee/council_finprom/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numPr>
          <w:ilvl w:val="0"/>
          <w:numId w:val="1"/>
        </w:numPr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Телеграмм-канал по краудфандингу https://t.me/crawdrf</w:t>
      </w:r>
    </w:p>
    <w:p w:rsidR="00000000" w:rsidDel="00000000" w:rsidP="00000000" w:rsidRDefault="00000000" w:rsidRPr="00000000" w14:paraId="000000EF">
      <w:pPr>
        <w:spacing w:after="240" w:before="24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ind w:left="720" w:firstLine="0"/>
        <w:rPr/>
      </w:pPr>
      <w:r w:rsidDel="00000000" w:rsidR="00000000" w:rsidRPr="00000000">
        <w:rPr>
          <w:rtl w:val="0"/>
        </w:rPr>
      </w:r>
    </w:p>
    <w:sectPr>
      <w:headerReference r:id="rId28" w:type="default"/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1">
    <w:pPr>
      <w:spacing w:after="240" w:before="240" w:lineRule="auto"/>
      <w:jc w:val="right"/>
      <w:rPr/>
    </w:pPr>
    <w:r w:rsidDel="00000000" w:rsidR="00000000" w:rsidRPr="00000000">
      <w:rPr>
        <w:rFonts w:ascii="Times New Roman" w:cs="Times New Roman" w:eastAsia="Times New Roman" w:hAnsi="Times New Roman"/>
        <w:sz w:val="28"/>
        <w:szCs w:val="28"/>
      </w:rPr>
      <w:drawing>
        <wp:inline distB="114300" distT="114300" distL="114300" distR="114300">
          <wp:extent cx="2566988" cy="686411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66988" cy="6864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sz w:val="28"/>
        <w:szCs w:val="28"/>
      </w:rPr>
      <w:drawing>
        <wp:inline distB="114300" distT="114300" distL="114300" distR="114300">
          <wp:extent cx="2805113" cy="611371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05113" cy="61137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events.webinar.ru/16834859/4124222" TargetMode="External"/><Relationship Id="rId22" Type="http://schemas.openxmlformats.org/officeDocument/2006/relationships/hyperlink" Target="https://events.webinar.ru/event/4124300/4204428/edit" TargetMode="External"/><Relationship Id="rId21" Type="http://schemas.openxmlformats.org/officeDocument/2006/relationships/hyperlink" Target="https://events.webinar.ru/16834859/4158102" TargetMode="External"/><Relationship Id="rId24" Type="http://schemas.openxmlformats.org/officeDocument/2006/relationships/hyperlink" Target="https://events.webinar.ru/16834859/4124378" TargetMode="External"/><Relationship Id="rId23" Type="http://schemas.openxmlformats.org/officeDocument/2006/relationships/hyperlink" Target="https://events.webinar.ru/16834859/4132550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vents.webinar.ru/16834859/4187812" TargetMode="External"/><Relationship Id="rId26" Type="http://schemas.openxmlformats.org/officeDocument/2006/relationships/hyperlink" Target="https://xn--h1ajh.xn--p1ai/" TargetMode="External"/><Relationship Id="rId25" Type="http://schemas.openxmlformats.org/officeDocument/2006/relationships/hyperlink" Target="https://events.webinar.ru/16834859/4132616" TargetMode="External"/><Relationship Id="rId28" Type="http://schemas.openxmlformats.org/officeDocument/2006/relationships/header" Target="header1.xml"/><Relationship Id="rId27" Type="http://schemas.openxmlformats.org/officeDocument/2006/relationships/hyperlink" Target="https://tpprf.ru/ru/interaction/committee/council_finpr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xn--h1ajh.xn--p1ai/" TargetMode="External"/><Relationship Id="rId7" Type="http://schemas.openxmlformats.org/officeDocument/2006/relationships/hyperlink" Target="https://www.youtube.com/watch?v=A214pidxxNg&amp;t=950s" TargetMode="External"/><Relationship Id="rId8" Type="http://schemas.openxmlformats.org/officeDocument/2006/relationships/hyperlink" Target="https://events.webinar.ru/16834859/4123296" TargetMode="External"/><Relationship Id="rId11" Type="http://schemas.openxmlformats.org/officeDocument/2006/relationships/hyperlink" Target="https://events.webinar.ru/16834859/4123980" TargetMode="External"/><Relationship Id="rId10" Type="http://schemas.openxmlformats.org/officeDocument/2006/relationships/hyperlink" Target="https://events.webinar.ru/16834859/4123980" TargetMode="External"/><Relationship Id="rId13" Type="http://schemas.openxmlformats.org/officeDocument/2006/relationships/hyperlink" Target="https://events.webinar.ru/16834859/4124082" TargetMode="External"/><Relationship Id="rId12" Type="http://schemas.openxmlformats.org/officeDocument/2006/relationships/hyperlink" Target="https://events.webinar.ru/16834859/4131214" TargetMode="External"/><Relationship Id="rId15" Type="http://schemas.openxmlformats.org/officeDocument/2006/relationships/hyperlink" Target="https://events.webinar.ru/16834859/4132246" TargetMode="External"/><Relationship Id="rId14" Type="http://schemas.openxmlformats.org/officeDocument/2006/relationships/hyperlink" Target="https://events.webinar.ru/16834859/4132346" TargetMode="External"/><Relationship Id="rId17" Type="http://schemas.openxmlformats.org/officeDocument/2006/relationships/hyperlink" Target="https://events.webinar.ru/16834859/4124158" TargetMode="External"/><Relationship Id="rId16" Type="http://schemas.openxmlformats.org/officeDocument/2006/relationships/hyperlink" Target="https://events.webinar.ru/16834859/4151534" TargetMode="External"/><Relationship Id="rId19" Type="http://schemas.openxmlformats.org/officeDocument/2006/relationships/hyperlink" Target="https://events.webinar.ru/16834859/4132430" TargetMode="External"/><Relationship Id="rId18" Type="http://schemas.openxmlformats.org/officeDocument/2006/relationships/hyperlink" Target="https://events.webinar.ru/16834859/4124158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